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DFAD" w14:textId="44D6196F" w:rsidR="000F7B8C" w:rsidRPr="000F7B8C" w:rsidRDefault="000F7B8C" w:rsidP="000F7B8C">
      <w:pPr>
        <w:jc w:val="center"/>
        <w:rPr>
          <w:rFonts w:ascii="Times New Roman" w:hAnsi="Times New Roman" w:cs="Times New Roman"/>
          <w:b/>
          <w:bCs/>
          <w:sz w:val="32"/>
          <w:szCs w:val="32"/>
        </w:rPr>
      </w:pPr>
      <w:r w:rsidRPr="000F7B8C">
        <w:rPr>
          <w:b/>
          <w:bCs/>
          <w:noProof/>
        </w:rPr>
        <w:drawing>
          <wp:anchor distT="0" distB="0" distL="114300" distR="114300" simplePos="0" relativeHeight="251658240" behindDoc="0" locked="0" layoutInCell="1" allowOverlap="1" wp14:anchorId="73B884EA" wp14:editId="418951F2">
            <wp:simplePos x="0" y="0"/>
            <wp:positionH relativeFrom="margin">
              <wp:align>center</wp:align>
            </wp:positionH>
            <wp:positionV relativeFrom="paragraph">
              <wp:posOffset>0</wp:posOffset>
            </wp:positionV>
            <wp:extent cx="874800" cy="874800"/>
            <wp:effectExtent l="0" t="0" r="1905" b="1905"/>
            <wp:wrapTopAndBottom/>
            <wp:docPr id="1953788289" name="Bildobjekt 2"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88289" name="Bildobjekt 2" descr="En bild som visar logotyp&#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48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115" w:rsidRPr="000F7B8C">
        <w:rPr>
          <w:rFonts w:ascii="Times New Roman" w:hAnsi="Times New Roman" w:cs="Times New Roman"/>
          <w:b/>
          <w:bCs/>
          <w:sz w:val="32"/>
          <w:szCs w:val="32"/>
        </w:rPr>
        <w:t>Budgetförslag Verksamhetsåret HT23/VT24</w:t>
      </w:r>
    </w:p>
    <w:p w14:paraId="5A12574C" w14:textId="6ED511EF" w:rsidR="000F7B8C" w:rsidRPr="00D433E8" w:rsidRDefault="00197115" w:rsidP="000F7B8C">
      <w:pPr>
        <w:jc w:val="center"/>
        <w:rPr>
          <w:rFonts w:ascii="Times New Roman" w:hAnsi="Times New Roman" w:cs="Times New Roman"/>
          <w:sz w:val="32"/>
          <w:szCs w:val="32"/>
        </w:rPr>
      </w:pPr>
      <w:r w:rsidRPr="00D433E8">
        <w:rPr>
          <w:rFonts w:ascii="Times New Roman" w:hAnsi="Times New Roman" w:cs="Times New Roman"/>
          <w:sz w:val="32"/>
          <w:szCs w:val="32"/>
        </w:rPr>
        <w:t xml:space="preserve">Föreningen </w:t>
      </w:r>
      <w:r w:rsidR="000F7B8C">
        <w:fldChar w:fldCharType="begin"/>
      </w:r>
      <w:r w:rsidR="000F7B8C">
        <w:instrText xml:space="preserve"> INCLUDEPICTURE "/Users/linnwettersten/Library/Group Containers/UBF8T346G9.ms/WebArchiveCopyPasteTempFiles/com.microsoft.Word/uc?export=download&amp;id=1JEVNHJPeVCL_6UUgtf1ZQkTauQj5a9fZ&amp;revid=0B-lwZqbWxBqAUUpxcEYrUnVBRzFTMFhqUENKbWZoRVhZd2dvPQ" \* MERGEFORMATINET </w:instrText>
      </w:r>
      <w:r w:rsidR="000F7B8C">
        <w:fldChar w:fldCharType="separate"/>
      </w:r>
      <w:r w:rsidR="000F7B8C">
        <w:fldChar w:fldCharType="end"/>
      </w:r>
      <w:r w:rsidRPr="00D433E8">
        <w:rPr>
          <w:rFonts w:ascii="Times New Roman" w:hAnsi="Times New Roman" w:cs="Times New Roman"/>
          <w:sz w:val="32"/>
          <w:szCs w:val="32"/>
        </w:rPr>
        <w:t>Samhällsvetarna Uppsala</w:t>
      </w:r>
    </w:p>
    <w:p w14:paraId="1B8E699A" w14:textId="77777777" w:rsidR="000F7B8C" w:rsidRDefault="000F7B8C" w:rsidP="004D185D">
      <w:pPr>
        <w:rPr>
          <w:rFonts w:ascii="Times New Roman" w:hAnsi="Times New Roman" w:cs="Times New Roman"/>
          <w:b/>
          <w:bCs/>
          <w:sz w:val="20"/>
          <w:szCs w:val="20"/>
        </w:rPr>
      </w:pPr>
    </w:p>
    <w:tbl>
      <w:tblPr>
        <w:tblStyle w:val="Tabellrutnt"/>
        <w:tblpPr w:leftFromText="141" w:rightFromText="141" w:vertAnchor="page" w:horzAnchor="margin" w:tblpY="3761"/>
        <w:tblW w:w="0" w:type="auto"/>
        <w:tblBorders>
          <w:bottom w:val="single" w:sz="4" w:space="0" w:color="4472C4" w:themeColor="accent1"/>
        </w:tblBorders>
        <w:tblLook w:val="04A0" w:firstRow="1" w:lastRow="0" w:firstColumn="1" w:lastColumn="0" w:noHBand="0" w:noVBand="1"/>
      </w:tblPr>
      <w:tblGrid>
        <w:gridCol w:w="3733"/>
        <w:gridCol w:w="590"/>
        <w:gridCol w:w="4603"/>
      </w:tblGrid>
      <w:tr w:rsidR="000F7B8C" w:rsidRPr="000F7B8C" w14:paraId="44F597D8" w14:textId="77777777" w:rsidTr="000F7B8C">
        <w:tc>
          <w:tcPr>
            <w:tcW w:w="3733" w:type="dxa"/>
            <w:tcBorders>
              <w:right w:val="single" w:sz="4" w:space="0" w:color="FFFFFF" w:themeColor="background1"/>
            </w:tcBorders>
          </w:tcPr>
          <w:p w14:paraId="7321E9DD" w14:textId="77777777" w:rsidR="000F7B8C" w:rsidRPr="000F7B8C" w:rsidRDefault="000F7B8C" w:rsidP="000F7B8C">
            <w:pPr>
              <w:rPr>
                <w:rFonts w:ascii="Times New Roman" w:hAnsi="Times New Roman" w:cs="Times New Roman"/>
                <w:b/>
                <w:bCs/>
                <w:sz w:val="22"/>
                <w:szCs w:val="22"/>
              </w:rPr>
            </w:pPr>
            <w:r w:rsidRPr="000F7B8C">
              <w:rPr>
                <w:rFonts w:ascii="Times New Roman" w:hAnsi="Times New Roman" w:cs="Times New Roman"/>
                <w:b/>
                <w:bCs/>
                <w:sz w:val="22"/>
                <w:szCs w:val="22"/>
              </w:rPr>
              <w:t>Intäkter</w:t>
            </w:r>
          </w:p>
        </w:tc>
        <w:tc>
          <w:tcPr>
            <w:tcW w:w="590" w:type="dxa"/>
            <w:tcBorders>
              <w:left w:val="single" w:sz="4" w:space="0" w:color="FFFFFF" w:themeColor="background1"/>
              <w:right w:val="single" w:sz="4" w:space="0" w:color="FFFFFF" w:themeColor="background1"/>
            </w:tcBorders>
          </w:tcPr>
          <w:p w14:paraId="7715A630" w14:textId="77777777" w:rsidR="000F7B8C" w:rsidRPr="000F7B8C" w:rsidRDefault="000F7B8C" w:rsidP="000F7B8C">
            <w:pPr>
              <w:rPr>
                <w:rFonts w:ascii="Times New Roman" w:hAnsi="Times New Roman" w:cs="Times New Roman"/>
                <w:b/>
                <w:bCs/>
                <w:sz w:val="22"/>
                <w:szCs w:val="22"/>
              </w:rPr>
            </w:pPr>
            <w:r w:rsidRPr="000F7B8C">
              <w:rPr>
                <w:rFonts w:ascii="Times New Roman" w:hAnsi="Times New Roman" w:cs="Times New Roman"/>
                <w:b/>
                <w:bCs/>
                <w:sz w:val="22"/>
                <w:szCs w:val="22"/>
              </w:rPr>
              <w:t>Not</w:t>
            </w:r>
          </w:p>
        </w:tc>
        <w:tc>
          <w:tcPr>
            <w:tcW w:w="4603" w:type="dxa"/>
            <w:tcBorders>
              <w:left w:val="single" w:sz="4" w:space="0" w:color="FFFFFF" w:themeColor="background1"/>
            </w:tcBorders>
          </w:tcPr>
          <w:p w14:paraId="149576A7" w14:textId="77777777" w:rsidR="000F7B8C" w:rsidRPr="000F7B8C" w:rsidRDefault="000F7B8C" w:rsidP="000F7B8C">
            <w:pPr>
              <w:rPr>
                <w:rFonts w:ascii="Times New Roman" w:hAnsi="Times New Roman" w:cs="Times New Roman"/>
                <w:sz w:val="22"/>
                <w:szCs w:val="22"/>
              </w:rPr>
            </w:pPr>
          </w:p>
        </w:tc>
      </w:tr>
      <w:tr w:rsidR="000F7B8C" w:rsidRPr="000F7B8C" w14:paraId="31A90A6E" w14:textId="77777777" w:rsidTr="000F7B8C">
        <w:tc>
          <w:tcPr>
            <w:tcW w:w="3733" w:type="dxa"/>
            <w:tcBorders>
              <w:right w:val="single" w:sz="4" w:space="0" w:color="FFFFFF" w:themeColor="background1"/>
            </w:tcBorders>
          </w:tcPr>
          <w:p w14:paraId="1CCF15A2"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Bidrag</w:t>
            </w:r>
          </w:p>
        </w:tc>
        <w:tc>
          <w:tcPr>
            <w:tcW w:w="590" w:type="dxa"/>
            <w:tcBorders>
              <w:left w:val="single" w:sz="4" w:space="0" w:color="FFFFFF" w:themeColor="background1"/>
              <w:right w:val="single" w:sz="4" w:space="0" w:color="FFFFFF" w:themeColor="background1"/>
            </w:tcBorders>
          </w:tcPr>
          <w:p w14:paraId="4F7DAB5D" w14:textId="77777777" w:rsidR="000F7B8C" w:rsidRPr="000F7B8C" w:rsidRDefault="000F7B8C" w:rsidP="000F7B8C">
            <w:pPr>
              <w:jc w:val="center"/>
              <w:rPr>
                <w:rFonts w:ascii="Times New Roman" w:hAnsi="Times New Roman" w:cs="Times New Roman"/>
                <w:b/>
                <w:bCs/>
                <w:sz w:val="22"/>
                <w:szCs w:val="22"/>
              </w:rPr>
            </w:pPr>
            <w:r w:rsidRPr="000F7B8C">
              <w:rPr>
                <w:rFonts w:ascii="Times New Roman" w:hAnsi="Times New Roman" w:cs="Times New Roman"/>
                <w:b/>
                <w:bCs/>
                <w:sz w:val="22"/>
                <w:szCs w:val="22"/>
              </w:rPr>
              <w:t>1</w:t>
            </w:r>
          </w:p>
        </w:tc>
        <w:tc>
          <w:tcPr>
            <w:tcW w:w="4603" w:type="dxa"/>
            <w:tcBorders>
              <w:left w:val="single" w:sz="4" w:space="0" w:color="FFFFFF" w:themeColor="background1"/>
            </w:tcBorders>
          </w:tcPr>
          <w:p w14:paraId="2323DB84"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17 000 kr</w:t>
            </w:r>
          </w:p>
        </w:tc>
      </w:tr>
      <w:tr w:rsidR="000F7B8C" w:rsidRPr="000F7B8C" w14:paraId="03481482" w14:textId="77777777" w:rsidTr="000F7B8C">
        <w:tc>
          <w:tcPr>
            <w:tcW w:w="3733" w:type="dxa"/>
            <w:tcBorders>
              <w:right w:val="single" w:sz="4" w:space="0" w:color="FFFFFF" w:themeColor="background1"/>
            </w:tcBorders>
          </w:tcPr>
          <w:p w14:paraId="3D01EFA2"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Invigningsintäkter HT23</w:t>
            </w:r>
          </w:p>
        </w:tc>
        <w:tc>
          <w:tcPr>
            <w:tcW w:w="590" w:type="dxa"/>
            <w:tcBorders>
              <w:left w:val="single" w:sz="4" w:space="0" w:color="FFFFFF" w:themeColor="background1"/>
              <w:right w:val="single" w:sz="4" w:space="0" w:color="FFFFFF" w:themeColor="background1"/>
            </w:tcBorders>
          </w:tcPr>
          <w:p w14:paraId="0E52F33F"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1F4A5FC0"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90 000 kr</w:t>
            </w:r>
          </w:p>
        </w:tc>
      </w:tr>
      <w:tr w:rsidR="000F7B8C" w:rsidRPr="000F7B8C" w14:paraId="3FD79BFA" w14:textId="77777777" w:rsidTr="000F7B8C">
        <w:tc>
          <w:tcPr>
            <w:tcW w:w="3733" w:type="dxa"/>
            <w:tcBorders>
              <w:right w:val="single" w:sz="4" w:space="0" w:color="FFFFFF" w:themeColor="background1"/>
            </w:tcBorders>
          </w:tcPr>
          <w:p w14:paraId="7F4764D6"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Invigningsintäkter VT24</w:t>
            </w:r>
          </w:p>
        </w:tc>
        <w:tc>
          <w:tcPr>
            <w:tcW w:w="590" w:type="dxa"/>
            <w:tcBorders>
              <w:left w:val="single" w:sz="4" w:space="0" w:color="FFFFFF" w:themeColor="background1"/>
              <w:right w:val="single" w:sz="4" w:space="0" w:color="FFFFFF" w:themeColor="background1"/>
            </w:tcBorders>
          </w:tcPr>
          <w:p w14:paraId="70F46CFD"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6C06116E"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105 000 kr</w:t>
            </w:r>
          </w:p>
        </w:tc>
      </w:tr>
      <w:tr w:rsidR="000F7B8C" w:rsidRPr="000F7B8C" w14:paraId="236D8F40" w14:textId="77777777" w:rsidTr="000F7B8C">
        <w:tc>
          <w:tcPr>
            <w:tcW w:w="3733" w:type="dxa"/>
            <w:tcBorders>
              <w:right w:val="single" w:sz="4" w:space="0" w:color="FFFFFF" w:themeColor="background1"/>
            </w:tcBorders>
          </w:tcPr>
          <w:p w14:paraId="4D8798C4"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Aktivitetsutskottet</w:t>
            </w:r>
          </w:p>
        </w:tc>
        <w:tc>
          <w:tcPr>
            <w:tcW w:w="590" w:type="dxa"/>
            <w:tcBorders>
              <w:left w:val="single" w:sz="4" w:space="0" w:color="FFFFFF" w:themeColor="background1"/>
              <w:right w:val="single" w:sz="4" w:space="0" w:color="FFFFFF" w:themeColor="background1"/>
            </w:tcBorders>
          </w:tcPr>
          <w:p w14:paraId="65FC73F6"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20F99FA0"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240 000 kr</w:t>
            </w:r>
          </w:p>
        </w:tc>
      </w:tr>
      <w:tr w:rsidR="000F7B8C" w:rsidRPr="000F7B8C" w14:paraId="7C334857" w14:textId="77777777" w:rsidTr="000F7B8C">
        <w:tc>
          <w:tcPr>
            <w:tcW w:w="3733" w:type="dxa"/>
            <w:tcBorders>
              <w:right w:val="single" w:sz="4" w:space="0" w:color="FFFFFF" w:themeColor="background1"/>
            </w:tcBorders>
          </w:tcPr>
          <w:p w14:paraId="3D1D40B9"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Idrottsutskottet</w:t>
            </w:r>
          </w:p>
        </w:tc>
        <w:tc>
          <w:tcPr>
            <w:tcW w:w="590" w:type="dxa"/>
            <w:tcBorders>
              <w:left w:val="single" w:sz="4" w:space="0" w:color="FFFFFF" w:themeColor="background1"/>
              <w:right w:val="single" w:sz="4" w:space="0" w:color="FFFFFF" w:themeColor="background1"/>
            </w:tcBorders>
          </w:tcPr>
          <w:p w14:paraId="2648D512" w14:textId="77777777" w:rsidR="000F7B8C" w:rsidRPr="000F7B8C" w:rsidRDefault="000F7B8C" w:rsidP="000F7B8C">
            <w:pPr>
              <w:jc w:val="center"/>
              <w:rPr>
                <w:rFonts w:ascii="Times New Roman" w:hAnsi="Times New Roman" w:cs="Times New Roman"/>
                <w:b/>
                <w:bCs/>
                <w:sz w:val="22"/>
                <w:szCs w:val="22"/>
              </w:rPr>
            </w:pPr>
            <w:r w:rsidRPr="000F7B8C">
              <w:rPr>
                <w:rFonts w:ascii="Times New Roman" w:hAnsi="Times New Roman" w:cs="Times New Roman"/>
                <w:b/>
                <w:bCs/>
                <w:sz w:val="22"/>
                <w:szCs w:val="22"/>
              </w:rPr>
              <w:t>2</w:t>
            </w:r>
          </w:p>
        </w:tc>
        <w:tc>
          <w:tcPr>
            <w:tcW w:w="4603" w:type="dxa"/>
            <w:tcBorders>
              <w:left w:val="single" w:sz="4" w:space="0" w:color="FFFFFF" w:themeColor="background1"/>
            </w:tcBorders>
          </w:tcPr>
          <w:p w14:paraId="5322E18A"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7000 kr</w:t>
            </w:r>
          </w:p>
        </w:tc>
      </w:tr>
      <w:tr w:rsidR="000F7B8C" w:rsidRPr="000F7B8C" w14:paraId="331C127B" w14:textId="77777777" w:rsidTr="000F7B8C">
        <w:tc>
          <w:tcPr>
            <w:tcW w:w="3733" w:type="dxa"/>
            <w:tcBorders>
              <w:right w:val="single" w:sz="4" w:space="0" w:color="FFFFFF" w:themeColor="background1"/>
            </w:tcBorders>
          </w:tcPr>
          <w:p w14:paraId="566B304F"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Medlemsavgifter</w:t>
            </w:r>
          </w:p>
        </w:tc>
        <w:tc>
          <w:tcPr>
            <w:tcW w:w="590" w:type="dxa"/>
            <w:tcBorders>
              <w:left w:val="single" w:sz="4" w:space="0" w:color="FFFFFF" w:themeColor="background1"/>
              <w:right w:val="single" w:sz="4" w:space="0" w:color="FFFFFF" w:themeColor="background1"/>
            </w:tcBorders>
          </w:tcPr>
          <w:p w14:paraId="69292688"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6AB81575"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700 kr</w:t>
            </w:r>
          </w:p>
        </w:tc>
      </w:tr>
      <w:tr w:rsidR="000F7B8C" w:rsidRPr="000F7B8C" w14:paraId="31756214" w14:textId="77777777" w:rsidTr="000F7B8C">
        <w:tc>
          <w:tcPr>
            <w:tcW w:w="3733" w:type="dxa"/>
            <w:tcBorders>
              <w:right w:val="single" w:sz="4" w:space="0" w:color="FFFFFF" w:themeColor="background1"/>
            </w:tcBorders>
          </w:tcPr>
          <w:p w14:paraId="56FDBE84"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Sponsring</w:t>
            </w:r>
          </w:p>
        </w:tc>
        <w:tc>
          <w:tcPr>
            <w:tcW w:w="590" w:type="dxa"/>
            <w:tcBorders>
              <w:left w:val="single" w:sz="4" w:space="0" w:color="FFFFFF" w:themeColor="background1"/>
              <w:right w:val="single" w:sz="4" w:space="0" w:color="FFFFFF" w:themeColor="background1"/>
            </w:tcBorders>
          </w:tcPr>
          <w:p w14:paraId="5F82B2E1" w14:textId="77777777" w:rsidR="000F7B8C" w:rsidRPr="000F7B8C" w:rsidRDefault="000F7B8C" w:rsidP="000F7B8C">
            <w:pPr>
              <w:jc w:val="center"/>
              <w:rPr>
                <w:rFonts w:ascii="Times New Roman" w:hAnsi="Times New Roman" w:cs="Times New Roman"/>
                <w:b/>
                <w:bCs/>
                <w:sz w:val="22"/>
                <w:szCs w:val="22"/>
              </w:rPr>
            </w:pPr>
            <w:r w:rsidRPr="000F7B8C">
              <w:rPr>
                <w:rFonts w:ascii="Times New Roman" w:hAnsi="Times New Roman" w:cs="Times New Roman"/>
                <w:b/>
                <w:bCs/>
                <w:sz w:val="22"/>
                <w:szCs w:val="22"/>
              </w:rPr>
              <w:t>3</w:t>
            </w:r>
          </w:p>
        </w:tc>
        <w:tc>
          <w:tcPr>
            <w:tcW w:w="4603" w:type="dxa"/>
            <w:tcBorders>
              <w:left w:val="single" w:sz="4" w:space="0" w:color="FFFFFF" w:themeColor="background1"/>
            </w:tcBorders>
          </w:tcPr>
          <w:p w14:paraId="34155547"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20 000 kr</w:t>
            </w:r>
          </w:p>
        </w:tc>
      </w:tr>
      <w:tr w:rsidR="000F7B8C" w:rsidRPr="000F7B8C" w14:paraId="406351CD" w14:textId="77777777" w:rsidTr="000F7B8C">
        <w:tc>
          <w:tcPr>
            <w:tcW w:w="3733" w:type="dxa"/>
            <w:tcBorders>
              <w:right w:val="single" w:sz="4" w:space="0" w:color="FFFFFF" w:themeColor="background1"/>
            </w:tcBorders>
          </w:tcPr>
          <w:p w14:paraId="7F407892" w14:textId="77777777" w:rsidR="000F7B8C" w:rsidRPr="000F7B8C" w:rsidRDefault="000F7B8C" w:rsidP="000F7B8C">
            <w:pPr>
              <w:rPr>
                <w:rFonts w:ascii="Times New Roman" w:hAnsi="Times New Roman" w:cs="Times New Roman"/>
                <w:b/>
                <w:bCs/>
                <w:sz w:val="22"/>
                <w:szCs w:val="22"/>
              </w:rPr>
            </w:pPr>
            <w:r w:rsidRPr="000F7B8C">
              <w:rPr>
                <w:rFonts w:ascii="Times New Roman" w:hAnsi="Times New Roman" w:cs="Times New Roman"/>
                <w:b/>
                <w:bCs/>
                <w:sz w:val="22"/>
                <w:szCs w:val="22"/>
              </w:rPr>
              <w:t>Summa intäkter</w:t>
            </w:r>
          </w:p>
        </w:tc>
        <w:tc>
          <w:tcPr>
            <w:tcW w:w="590" w:type="dxa"/>
            <w:tcBorders>
              <w:left w:val="single" w:sz="4" w:space="0" w:color="FFFFFF" w:themeColor="background1"/>
              <w:right w:val="single" w:sz="4" w:space="0" w:color="FFFFFF" w:themeColor="background1"/>
            </w:tcBorders>
          </w:tcPr>
          <w:p w14:paraId="675E7B0A"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2EA30E2B" w14:textId="77777777" w:rsidR="000F7B8C" w:rsidRPr="000F7B8C" w:rsidRDefault="000F7B8C" w:rsidP="000F7B8C">
            <w:pPr>
              <w:jc w:val="right"/>
              <w:rPr>
                <w:rFonts w:ascii="Times New Roman" w:hAnsi="Times New Roman" w:cs="Times New Roman"/>
                <w:b/>
                <w:bCs/>
                <w:sz w:val="22"/>
                <w:szCs w:val="22"/>
              </w:rPr>
            </w:pPr>
            <w:r w:rsidRPr="000F7B8C">
              <w:rPr>
                <w:rFonts w:ascii="Times New Roman" w:hAnsi="Times New Roman" w:cs="Times New Roman"/>
                <w:b/>
                <w:bCs/>
                <w:sz w:val="22"/>
                <w:szCs w:val="22"/>
              </w:rPr>
              <w:t>479 700 kr</w:t>
            </w:r>
          </w:p>
        </w:tc>
      </w:tr>
      <w:tr w:rsidR="000F7B8C" w:rsidRPr="000F7B8C" w14:paraId="3E1D85EA" w14:textId="77777777" w:rsidTr="000F7B8C">
        <w:tc>
          <w:tcPr>
            <w:tcW w:w="3733" w:type="dxa"/>
            <w:tcBorders>
              <w:right w:val="single" w:sz="4" w:space="0" w:color="FFFFFF" w:themeColor="background1"/>
            </w:tcBorders>
          </w:tcPr>
          <w:p w14:paraId="3D45F892" w14:textId="77777777" w:rsidR="000F7B8C" w:rsidRPr="000F7B8C" w:rsidRDefault="000F7B8C" w:rsidP="000F7B8C">
            <w:pPr>
              <w:rPr>
                <w:rFonts w:ascii="Times New Roman" w:hAnsi="Times New Roman" w:cs="Times New Roman"/>
                <w:sz w:val="22"/>
                <w:szCs w:val="22"/>
              </w:rPr>
            </w:pPr>
          </w:p>
        </w:tc>
        <w:tc>
          <w:tcPr>
            <w:tcW w:w="590" w:type="dxa"/>
            <w:tcBorders>
              <w:left w:val="single" w:sz="4" w:space="0" w:color="FFFFFF" w:themeColor="background1"/>
              <w:right w:val="single" w:sz="4" w:space="0" w:color="FFFFFF" w:themeColor="background1"/>
            </w:tcBorders>
          </w:tcPr>
          <w:p w14:paraId="405DBD60"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6736D886" w14:textId="77777777" w:rsidR="000F7B8C" w:rsidRPr="000F7B8C" w:rsidRDefault="000F7B8C" w:rsidP="000F7B8C">
            <w:pPr>
              <w:rPr>
                <w:rFonts w:ascii="Times New Roman" w:hAnsi="Times New Roman" w:cs="Times New Roman"/>
                <w:sz w:val="22"/>
                <w:szCs w:val="22"/>
              </w:rPr>
            </w:pPr>
          </w:p>
        </w:tc>
      </w:tr>
      <w:tr w:rsidR="000F7B8C" w:rsidRPr="000F7B8C" w14:paraId="0EF503E4" w14:textId="77777777" w:rsidTr="000F7B8C">
        <w:tc>
          <w:tcPr>
            <w:tcW w:w="3733" w:type="dxa"/>
            <w:tcBorders>
              <w:right w:val="single" w:sz="4" w:space="0" w:color="FFFFFF" w:themeColor="background1"/>
            </w:tcBorders>
          </w:tcPr>
          <w:p w14:paraId="0DA737CE" w14:textId="77777777" w:rsidR="000F7B8C" w:rsidRPr="000F7B8C" w:rsidRDefault="000F7B8C" w:rsidP="000F7B8C">
            <w:pPr>
              <w:rPr>
                <w:rFonts w:ascii="Times New Roman" w:hAnsi="Times New Roman" w:cs="Times New Roman"/>
                <w:b/>
                <w:bCs/>
                <w:sz w:val="22"/>
                <w:szCs w:val="22"/>
              </w:rPr>
            </w:pPr>
            <w:r w:rsidRPr="000F7B8C">
              <w:rPr>
                <w:rFonts w:ascii="Times New Roman" w:hAnsi="Times New Roman" w:cs="Times New Roman"/>
                <w:b/>
                <w:bCs/>
                <w:sz w:val="22"/>
                <w:szCs w:val="22"/>
              </w:rPr>
              <w:t>Kostnader</w:t>
            </w:r>
          </w:p>
        </w:tc>
        <w:tc>
          <w:tcPr>
            <w:tcW w:w="590" w:type="dxa"/>
            <w:tcBorders>
              <w:left w:val="single" w:sz="4" w:space="0" w:color="FFFFFF" w:themeColor="background1"/>
              <w:right w:val="single" w:sz="4" w:space="0" w:color="FFFFFF" w:themeColor="background1"/>
            </w:tcBorders>
          </w:tcPr>
          <w:p w14:paraId="63148C7C" w14:textId="77777777" w:rsidR="000F7B8C" w:rsidRPr="000F7B8C" w:rsidRDefault="000F7B8C" w:rsidP="000F7B8C">
            <w:pPr>
              <w:jc w:val="center"/>
              <w:rPr>
                <w:rFonts w:ascii="Times New Roman" w:hAnsi="Times New Roman" w:cs="Times New Roman"/>
                <w:b/>
                <w:bCs/>
                <w:sz w:val="22"/>
                <w:szCs w:val="22"/>
              </w:rPr>
            </w:pPr>
            <w:r w:rsidRPr="000F7B8C">
              <w:rPr>
                <w:rFonts w:ascii="Times New Roman" w:hAnsi="Times New Roman" w:cs="Times New Roman"/>
                <w:b/>
                <w:bCs/>
                <w:sz w:val="22"/>
                <w:szCs w:val="22"/>
              </w:rPr>
              <w:t>4</w:t>
            </w:r>
          </w:p>
        </w:tc>
        <w:tc>
          <w:tcPr>
            <w:tcW w:w="4603" w:type="dxa"/>
            <w:tcBorders>
              <w:left w:val="single" w:sz="4" w:space="0" w:color="FFFFFF" w:themeColor="background1"/>
            </w:tcBorders>
          </w:tcPr>
          <w:p w14:paraId="265E6929" w14:textId="77777777" w:rsidR="000F7B8C" w:rsidRPr="000F7B8C" w:rsidRDefault="000F7B8C" w:rsidP="000F7B8C">
            <w:pPr>
              <w:rPr>
                <w:rFonts w:ascii="Times New Roman" w:hAnsi="Times New Roman" w:cs="Times New Roman"/>
                <w:sz w:val="22"/>
                <w:szCs w:val="22"/>
              </w:rPr>
            </w:pPr>
          </w:p>
        </w:tc>
      </w:tr>
      <w:tr w:rsidR="000F7B8C" w:rsidRPr="000F7B8C" w14:paraId="6C51935B" w14:textId="77777777" w:rsidTr="000F7B8C">
        <w:tc>
          <w:tcPr>
            <w:tcW w:w="3733" w:type="dxa"/>
            <w:tcBorders>
              <w:right w:val="single" w:sz="4" w:space="0" w:color="FFFFFF" w:themeColor="background1"/>
            </w:tcBorders>
          </w:tcPr>
          <w:p w14:paraId="68A30BEE"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Aktivitetsutskottet</w:t>
            </w:r>
          </w:p>
        </w:tc>
        <w:tc>
          <w:tcPr>
            <w:tcW w:w="590" w:type="dxa"/>
            <w:tcBorders>
              <w:left w:val="single" w:sz="4" w:space="0" w:color="FFFFFF" w:themeColor="background1"/>
              <w:right w:val="single" w:sz="4" w:space="0" w:color="FFFFFF" w:themeColor="background1"/>
            </w:tcBorders>
          </w:tcPr>
          <w:p w14:paraId="520D9BF3"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6F24A818"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240 000 kr</w:t>
            </w:r>
          </w:p>
        </w:tc>
      </w:tr>
      <w:tr w:rsidR="000F7B8C" w:rsidRPr="000F7B8C" w14:paraId="5F5E67E0" w14:textId="77777777" w:rsidTr="000F7B8C">
        <w:tc>
          <w:tcPr>
            <w:tcW w:w="3733" w:type="dxa"/>
            <w:tcBorders>
              <w:right w:val="single" w:sz="4" w:space="0" w:color="FFFFFF" w:themeColor="background1"/>
            </w:tcBorders>
          </w:tcPr>
          <w:p w14:paraId="108F06F8"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Invigning HT23</w:t>
            </w:r>
          </w:p>
        </w:tc>
        <w:tc>
          <w:tcPr>
            <w:tcW w:w="590" w:type="dxa"/>
            <w:tcBorders>
              <w:left w:val="single" w:sz="4" w:space="0" w:color="FFFFFF" w:themeColor="background1"/>
              <w:right w:val="single" w:sz="4" w:space="0" w:color="FFFFFF" w:themeColor="background1"/>
            </w:tcBorders>
          </w:tcPr>
          <w:p w14:paraId="5A0B03C7" w14:textId="77777777" w:rsidR="000F7B8C" w:rsidRPr="000F7B8C" w:rsidRDefault="000F7B8C" w:rsidP="000F7B8C">
            <w:pPr>
              <w:jc w:val="center"/>
              <w:rPr>
                <w:rFonts w:ascii="Times New Roman" w:hAnsi="Times New Roman" w:cs="Times New Roman"/>
                <w:b/>
                <w:bCs/>
                <w:sz w:val="22"/>
                <w:szCs w:val="22"/>
              </w:rPr>
            </w:pPr>
            <w:r w:rsidRPr="000F7B8C">
              <w:rPr>
                <w:rFonts w:ascii="Times New Roman" w:hAnsi="Times New Roman" w:cs="Times New Roman"/>
                <w:b/>
                <w:bCs/>
                <w:sz w:val="22"/>
                <w:szCs w:val="22"/>
              </w:rPr>
              <w:t>5</w:t>
            </w:r>
          </w:p>
        </w:tc>
        <w:tc>
          <w:tcPr>
            <w:tcW w:w="4603" w:type="dxa"/>
            <w:tcBorders>
              <w:left w:val="single" w:sz="4" w:space="0" w:color="FFFFFF" w:themeColor="background1"/>
            </w:tcBorders>
          </w:tcPr>
          <w:p w14:paraId="739CBF28"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95 500 kr</w:t>
            </w:r>
          </w:p>
        </w:tc>
      </w:tr>
      <w:tr w:rsidR="000F7B8C" w:rsidRPr="000F7B8C" w14:paraId="4E0609A4" w14:textId="77777777" w:rsidTr="000F7B8C">
        <w:tc>
          <w:tcPr>
            <w:tcW w:w="3733" w:type="dxa"/>
            <w:tcBorders>
              <w:right w:val="single" w:sz="4" w:space="0" w:color="FFFFFF" w:themeColor="background1"/>
            </w:tcBorders>
          </w:tcPr>
          <w:p w14:paraId="43C3F070"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Invigning VT23</w:t>
            </w:r>
          </w:p>
        </w:tc>
        <w:tc>
          <w:tcPr>
            <w:tcW w:w="590" w:type="dxa"/>
            <w:tcBorders>
              <w:left w:val="single" w:sz="4" w:space="0" w:color="FFFFFF" w:themeColor="background1"/>
              <w:right w:val="single" w:sz="4" w:space="0" w:color="FFFFFF" w:themeColor="background1"/>
            </w:tcBorders>
          </w:tcPr>
          <w:p w14:paraId="4EEBE063" w14:textId="77777777" w:rsidR="000F7B8C" w:rsidRPr="000F7B8C" w:rsidRDefault="000F7B8C" w:rsidP="000F7B8C">
            <w:pPr>
              <w:jc w:val="center"/>
              <w:rPr>
                <w:rFonts w:ascii="Times New Roman" w:hAnsi="Times New Roman" w:cs="Times New Roman"/>
                <w:b/>
                <w:bCs/>
                <w:sz w:val="22"/>
                <w:szCs w:val="22"/>
              </w:rPr>
            </w:pPr>
            <w:r w:rsidRPr="000F7B8C">
              <w:rPr>
                <w:rFonts w:ascii="Times New Roman" w:hAnsi="Times New Roman" w:cs="Times New Roman"/>
                <w:b/>
                <w:bCs/>
                <w:sz w:val="22"/>
                <w:szCs w:val="22"/>
              </w:rPr>
              <w:t>6</w:t>
            </w:r>
          </w:p>
        </w:tc>
        <w:tc>
          <w:tcPr>
            <w:tcW w:w="4603" w:type="dxa"/>
            <w:tcBorders>
              <w:left w:val="single" w:sz="4" w:space="0" w:color="FFFFFF" w:themeColor="background1"/>
            </w:tcBorders>
          </w:tcPr>
          <w:p w14:paraId="4A0C1ECA"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110 700 kr</w:t>
            </w:r>
          </w:p>
        </w:tc>
      </w:tr>
      <w:tr w:rsidR="000F7B8C" w:rsidRPr="000F7B8C" w14:paraId="620A2414" w14:textId="77777777" w:rsidTr="000F7B8C">
        <w:tc>
          <w:tcPr>
            <w:tcW w:w="3733" w:type="dxa"/>
            <w:tcBorders>
              <w:right w:val="single" w:sz="4" w:space="0" w:color="FFFFFF" w:themeColor="background1"/>
            </w:tcBorders>
          </w:tcPr>
          <w:p w14:paraId="58ACC5BF"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Idrottsutskottet</w:t>
            </w:r>
          </w:p>
        </w:tc>
        <w:tc>
          <w:tcPr>
            <w:tcW w:w="590" w:type="dxa"/>
            <w:tcBorders>
              <w:left w:val="single" w:sz="4" w:space="0" w:color="FFFFFF" w:themeColor="background1"/>
              <w:right w:val="single" w:sz="4" w:space="0" w:color="FFFFFF" w:themeColor="background1"/>
            </w:tcBorders>
          </w:tcPr>
          <w:p w14:paraId="772B232C"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4CF159AD"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11 000 kr</w:t>
            </w:r>
          </w:p>
        </w:tc>
      </w:tr>
      <w:tr w:rsidR="000F7B8C" w:rsidRPr="000F7B8C" w14:paraId="7016F2B6" w14:textId="77777777" w:rsidTr="000F7B8C">
        <w:tc>
          <w:tcPr>
            <w:tcW w:w="3733" w:type="dxa"/>
            <w:tcBorders>
              <w:right w:val="single" w:sz="4" w:space="0" w:color="FFFFFF" w:themeColor="background1"/>
            </w:tcBorders>
          </w:tcPr>
          <w:p w14:paraId="3A16F220"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PR-utskottet</w:t>
            </w:r>
          </w:p>
        </w:tc>
        <w:tc>
          <w:tcPr>
            <w:tcW w:w="590" w:type="dxa"/>
            <w:tcBorders>
              <w:left w:val="single" w:sz="4" w:space="0" w:color="FFFFFF" w:themeColor="background1"/>
              <w:right w:val="single" w:sz="4" w:space="0" w:color="FFFFFF" w:themeColor="background1"/>
            </w:tcBorders>
          </w:tcPr>
          <w:p w14:paraId="1D538DD1"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29745CC0"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5000 kr</w:t>
            </w:r>
          </w:p>
        </w:tc>
      </w:tr>
      <w:tr w:rsidR="000F7B8C" w:rsidRPr="000F7B8C" w14:paraId="13240B67" w14:textId="77777777" w:rsidTr="000F7B8C">
        <w:tc>
          <w:tcPr>
            <w:tcW w:w="3733" w:type="dxa"/>
            <w:tcBorders>
              <w:right w:val="single" w:sz="4" w:space="0" w:color="FFFFFF" w:themeColor="background1"/>
            </w:tcBorders>
          </w:tcPr>
          <w:p w14:paraId="3B6A1C77"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Utbildningsutskottet</w:t>
            </w:r>
          </w:p>
        </w:tc>
        <w:tc>
          <w:tcPr>
            <w:tcW w:w="590" w:type="dxa"/>
            <w:tcBorders>
              <w:left w:val="single" w:sz="4" w:space="0" w:color="FFFFFF" w:themeColor="background1"/>
              <w:right w:val="single" w:sz="4" w:space="0" w:color="FFFFFF" w:themeColor="background1"/>
            </w:tcBorders>
          </w:tcPr>
          <w:p w14:paraId="70D2CDE1"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623129F8"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500 kr</w:t>
            </w:r>
          </w:p>
        </w:tc>
      </w:tr>
      <w:tr w:rsidR="000F7B8C" w:rsidRPr="000F7B8C" w14:paraId="19C0A08F" w14:textId="77777777" w:rsidTr="000F7B8C">
        <w:tc>
          <w:tcPr>
            <w:tcW w:w="3733" w:type="dxa"/>
            <w:tcBorders>
              <w:right w:val="single" w:sz="4" w:space="0" w:color="FFFFFF" w:themeColor="background1"/>
            </w:tcBorders>
          </w:tcPr>
          <w:p w14:paraId="68D62F01"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Mentorskap</w:t>
            </w:r>
          </w:p>
        </w:tc>
        <w:tc>
          <w:tcPr>
            <w:tcW w:w="590" w:type="dxa"/>
            <w:tcBorders>
              <w:left w:val="single" w:sz="4" w:space="0" w:color="FFFFFF" w:themeColor="background1"/>
              <w:right w:val="single" w:sz="4" w:space="0" w:color="FFFFFF" w:themeColor="background1"/>
            </w:tcBorders>
          </w:tcPr>
          <w:p w14:paraId="7BD6293A"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61F89D8A"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2000 kr</w:t>
            </w:r>
          </w:p>
        </w:tc>
      </w:tr>
      <w:tr w:rsidR="000F7B8C" w:rsidRPr="000F7B8C" w14:paraId="772DD5BB" w14:textId="77777777" w:rsidTr="000F7B8C">
        <w:tc>
          <w:tcPr>
            <w:tcW w:w="3733" w:type="dxa"/>
            <w:tcBorders>
              <w:right w:val="single" w:sz="4" w:space="0" w:color="FFFFFF" w:themeColor="background1"/>
            </w:tcBorders>
          </w:tcPr>
          <w:p w14:paraId="0DDC573C"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Näringslivsutskottet</w:t>
            </w:r>
          </w:p>
        </w:tc>
        <w:tc>
          <w:tcPr>
            <w:tcW w:w="590" w:type="dxa"/>
            <w:tcBorders>
              <w:left w:val="single" w:sz="4" w:space="0" w:color="FFFFFF" w:themeColor="background1"/>
              <w:right w:val="single" w:sz="4" w:space="0" w:color="FFFFFF" w:themeColor="background1"/>
            </w:tcBorders>
          </w:tcPr>
          <w:p w14:paraId="590B3EA2"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1F6EC2A4"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1000 kr</w:t>
            </w:r>
          </w:p>
        </w:tc>
      </w:tr>
      <w:tr w:rsidR="000F7B8C" w:rsidRPr="000F7B8C" w14:paraId="501092C0" w14:textId="77777777" w:rsidTr="000F7B8C">
        <w:tc>
          <w:tcPr>
            <w:tcW w:w="3733" w:type="dxa"/>
            <w:tcBorders>
              <w:right w:val="single" w:sz="4" w:space="0" w:color="FFFFFF" w:themeColor="background1"/>
            </w:tcBorders>
          </w:tcPr>
          <w:p w14:paraId="346D6411"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Styrelsekostnader</w:t>
            </w:r>
          </w:p>
        </w:tc>
        <w:tc>
          <w:tcPr>
            <w:tcW w:w="590" w:type="dxa"/>
            <w:tcBorders>
              <w:left w:val="single" w:sz="4" w:space="0" w:color="FFFFFF" w:themeColor="background1"/>
              <w:right w:val="single" w:sz="4" w:space="0" w:color="FFFFFF" w:themeColor="background1"/>
            </w:tcBorders>
          </w:tcPr>
          <w:p w14:paraId="63A4A0D6"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3DBB2894"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9000 kr</w:t>
            </w:r>
          </w:p>
        </w:tc>
      </w:tr>
      <w:tr w:rsidR="000F7B8C" w:rsidRPr="000F7B8C" w14:paraId="06E43EBE" w14:textId="77777777" w:rsidTr="000F7B8C">
        <w:tc>
          <w:tcPr>
            <w:tcW w:w="3733" w:type="dxa"/>
            <w:tcBorders>
              <w:right w:val="single" w:sz="4" w:space="0" w:color="FFFFFF" w:themeColor="background1"/>
            </w:tcBorders>
          </w:tcPr>
          <w:p w14:paraId="26DAB98D" w14:textId="77777777" w:rsidR="000F7B8C" w:rsidRPr="000F7B8C" w:rsidRDefault="000F7B8C" w:rsidP="000F7B8C">
            <w:pPr>
              <w:rPr>
                <w:rFonts w:ascii="Times New Roman" w:hAnsi="Times New Roman" w:cs="Times New Roman"/>
                <w:sz w:val="22"/>
                <w:szCs w:val="22"/>
              </w:rPr>
            </w:pPr>
            <w:r w:rsidRPr="000F7B8C">
              <w:rPr>
                <w:rFonts w:ascii="Times New Roman" w:hAnsi="Times New Roman" w:cs="Times New Roman"/>
                <w:sz w:val="22"/>
                <w:szCs w:val="22"/>
              </w:rPr>
              <w:t>Bankkostnader</w:t>
            </w:r>
          </w:p>
        </w:tc>
        <w:tc>
          <w:tcPr>
            <w:tcW w:w="590" w:type="dxa"/>
            <w:tcBorders>
              <w:left w:val="single" w:sz="4" w:space="0" w:color="FFFFFF" w:themeColor="background1"/>
              <w:right w:val="single" w:sz="4" w:space="0" w:color="FFFFFF" w:themeColor="background1"/>
            </w:tcBorders>
          </w:tcPr>
          <w:p w14:paraId="300D1BFB"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01F74A26" w14:textId="77777777" w:rsidR="000F7B8C" w:rsidRPr="000F7B8C" w:rsidRDefault="000F7B8C" w:rsidP="000F7B8C">
            <w:pPr>
              <w:jc w:val="right"/>
              <w:rPr>
                <w:rFonts w:ascii="Times New Roman" w:hAnsi="Times New Roman" w:cs="Times New Roman"/>
                <w:sz w:val="22"/>
                <w:szCs w:val="22"/>
              </w:rPr>
            </w:pPr>
            <w:r w:rsidRPr="000F7B8C">
              <w:rPr>
                <w:rFonts w:ascii="Times New Roman" w:hAnsi="Times New Roman" w:cs="Times New Roman"/>
                <w:sz w:val="22"/>
                <w:szCs w:val="22"/>
              </w:rPr>
              <w:t>5000 kr</w:t>
            </w:r>
          </w:p>
        </w:tc>
      </w:tr>
      <w:tr w:rsidR="000F7B8C" w:rsidRPr="000F7B8C" w14:paraId="236D6B67" w14:textId="77777777" w:rsidTr="000F7B8C">
        <w:tc>
          <w:tcPr>
            <w:tcW w:w="3733" w:type="dxa"/>
            <w:tcBorders>
              <w:right w:val="single" w:sz="4" w:space="0" w:color="FFFFFF" w:themeColor="background1"/>
            </w:tcBorders>
          </w:tcPr>
          <w:p w14:paraId="7D47B592" w14:textId="77777777" w:rsidR="000F7B8C" w:rsidRPr="000F7B8C" w:rsidRDefault="000F7B8C" w:rsidP="000F7B8C">
            <w:pPr>
              <w:rPr>
                <w:rFonts w:ascii="Times New Roman" w:hAnsi="Times New Roman" w:cs="Times New Roman"/>
                <w:b/>
                <w:bCs/>
                <w:sz w:val="22"/>
                <w:szCs w:val="22"/>
              </w:rPr>
            </w:pPr>
            <w:r w:rsidRPr="000F7B8C">
              <w:rPr>
                <w:rFonts w:ascii="Times New Roman" w:hAnsi="Times New Roman" w:cs="Times New Roman"/>
                <w:b/>
                <w:bCs/>
                <w:sz w:val="22"/>
                <w:szCs w:val="22"/>
              </w:rPr>
              <w:t>Summa kostnader</w:t>
            </w:r>
          </w:p>
        </w:tc>
        <w:tc>
          <w:tcPr>
            <w:tcW w:w="590" w:type="dxa"/>
            <w:tcBorders>
              <w:left w:val="single" w:sz="4" w:space="0" w:color="FFFFFF" w:themeColor="background1"/>
              <w:right w:val="single" w:sz="4" w:space="0" w:color="FFFFFF" w:themeColor="background1"/>
            </w:tcBorders>
          </w:tcPr>
          <w:p w14:paraId="430D9BDD"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7C214553" w14:textId="77777777" w:rsidR="000F7B8C" w:rsidRPr="000F7B8C" w:rsidRDefault="000F7B8C" w:rsidP="000F7B8C">
            <w:pPr>
              <w:jc w:val="right"/>
              <w:rPr>
                <w:rFonts w:ascii="Times New Roman" w:hAnsi="Times New Roman" w:cs="Times New Roman"/>
                <w:b/>
                <w:bCs/>
                <w:sz w:val="22"/>
                <w:szCs w:val="22"/>
              </w:rPr>
            </w:pPr>
            <w:r w:rsidRPr="000F7B8C">
              <w:rPr>
                <w:rFonts w:ascii="Times New Roman" w:hAnsi="Times New Roman" w:cs="Times New Roman"/>
                <w:b/>
                <w:bCs/>
                <w:sz w:val="22"/>
                <w:szCs w:val="22"/>
              </w:rPr>
              <w:t>479 700 kr</w:t>
            </w:r>
          </w:p>
        </w:tc>
      </w:tr>
      <w:tr w:rsidR="000F7B8C" w:rsidRPr="000F7B8C" w14:paraId="6D28A847" w14:textId="77777777" w:rsidTr="000F7B8C">
        <w:tc>
          <w:tcPr>
            <w:tcW w:w="3733" w:type="dxa"/>
            <w:tcBorders>
              <w:right w:val="single" w:sz="4" w:space="0" w:color="FFFFFF" w:themeColor="background1"/>
            </w:tcBorders>
          </w:tcPr>
          <w:p w14:paraId="37BE17C6" w14:textId="77777777" w:rsidR="000F7B8C" w:rsidRPr="000F7B8C" w:rsidRDefault="000F7B8C" w:rsidP="000F7B8C">
            <w:pPr>
              <w:rPr>
                <w:rFonts w:ascii="Times New Roman" w:hAnsi="Times New Roman" w:cs="Times New Roman"/>
                <w:sz w:val="22"/>
                <w:szCs w:val="22"/>
              </w:rPr>
            </w:pPr>
          </w:p>
        </w:tc>
        <w:tc>
          <w:tcPr>
            <w:tcW w:w="590" w:type="dxa"/>
            <w:tcBorders>
              <w:left w:val="single" w:sz="4" w:space="0" w:color="FFFFFF" w:themeColor="background1"/>
              <w:right w:val="single" w:sz="4" w:space="0" w:color="FFFFFF" w:themeColor="background1"/>
            </w:tcBorders>
          </w:tcPr>
          <w:p w14:paraId="12A2DA1A"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tcBorders>
          </w:tcPr>
          <w:p w14:paraId="0C95E2C0" w14:textId="77777777" w:rsidR="000F7B8C" w:rsidRPr="000F7B8C" w:rsidRDefault="000F7B8C" w:rsidP="000F7B8C">
            <w:pPr>
              <w:rPr>
                <w:rFonts w:ascii="Times New Roman" w:hAnsi="Times New Roman" w:cs="Times New Roman"/>
                <w:sz w:val="22"/>
                <w:szCs w:val="22"/>
              </w:rPr>
            </w:pPr>
          </w:p>
        </w:tc>
      </w:tr>
      <w:tr w:rsidR="000F7B8C" w:rsidRPr="000F7B8C" w14:paraId="3AC3A7A1" w14:textId="77777777" w:rsidTr="000F7B8C">
        <w:tc>
          <w:tcPr>
            <w:tcW w:w="3733" w:type="dxa"/>
            <w:tcBorders>
              <w:bottom w:val="single" w:sz="4" w:space="0" w:color="000000"/>
              <w:right w:val="single" w:sz="4" w:space="0" w:color="FFFFFF" w:themeColor="background1"/>
            </w:tcBorders>
          </w:tcPr>
          <w:p w14:paraId="4BCCA567" w14:textId="77777777" w:rsidR="000F7B8C" w:rsidRPr="000F7B8C" w:rsidRDefault="000F7B8C" w:rsidP="000F7B8C">
            <w:pPr>
              <w:rPr>
                <w:rFonts w:ascii="Times New Roman" w:hAnsi="Times New Roman" w:cs="Times New Roman"/>
                <w:b/>
                <w:bCs/>
                <w:sz w:val="22"/>
                <w:szCs w:val="22"/>
              </w:rPr>
            </w:pPr>
            <w:r w:rsidRPr="000F7B8C">
              <w:rPr>
                <w:rFonts w:ascii="Times New Roman" w:hAnsi="Times New Roman" w:cs="Times New Roman"/>
                <w:b/>
                <w:bCs/>
                <w:sz w:val="22"/>
                <w:szCs w:val="22"/>
              </w:rPr>
              <w:t>Resultat</w:t>
            </w:r>
          </w:p>
        </w:tc>
        <w:tc>
          <w:tcPr>
            <w:tcW w:w="590" w:type="dxa"/>
            <w:tcBorders>
              <w:left w:val="single" w:sz="4" w:space="0" w:color="FFFFFF" w:themeColor="background1"/>
              <w:bottom w:val="single" w:sz="4" w:space="0" w:color="000000"/>
              <w:right w:val="single" w:sz="4" w:space="0" w:color="FFFFFF" w:themeColor="background1"/>
            </w:tcBorders>
          </w:tcPr>
          <w:p w14:paraId="04F232C5" w14:textId="77777777" w:rsidR="000F7B8C" w:rsidRPr="000F7B8C" w:rsidRDefault="000F7B8C" w:rsidP="000F7B8C">
            <w:pPr>
              <w:rPr>
                <w:rFonts w:ascii="Times New Roman" w:hAnsi="Times New Roman" w:cs="Times New Roman"/>
                <w:sz w:val="22"/>
                <w:szCs w:val="22"/>
              </w:rPr>
            </w:pPr>
          </w:p>
        </w:tc>
        <w:tc>
          <w:tcPr>
            <w:tcW w:w="4603" w:type="dxa"/>
            <w:tcBorders>
              <w:left w:val="single" w:sz="4" w:space="0" w:color="FFFFFF" w:themeColor="background1"/>
              <w:bottom w:val="single" w:sz="4" w:space="0" w:color="000000"/>
            </w:tcBorders>
          </w:tcPr>
          <w:p w14:paraId="5A925494" w14:textId="77777777" w:rsidR="000F7B8C" w:rsidRPr="000F7B8C" w:rsidRDefault="000F7B8C" w:rsidP="000F7B8C">
            <w:pPr>
              <w:jc w:val="right"/>
              <w:rPr>
                <w:rFonts w:ascii="Times New Roman" w:hAnsi="Times New Roman" w:cs="Times New Roman"/>
                <w:b/>
                <w:bCs/>
                <w:sz w:val="22"/>
                <w:szCs w:val="22"/>
              </w:rPr>
            </w:pPr>
            <w:r w:rsidRPr="000F7B8C">
              <w:rPr>
                <w:rFonts w:ascii="Times New Roman" w:hAnsi="Times New Roman" w:cs="Times New Roman"/>
                <w:b/>
                <w:bCs/>
                <w:sz w:val="22"/>
                <w:szCs w:val="22"/>
              </w:rPr>
              <w:t>0 kr</w:t>
            </w:r>
          </w:p>
        </w:tc>
      </w:tr>
    </w:tbl>
    <w:p w14:paraId="47D73580" w14:textId="163F0A3D" w:rsidR="00EF61E3" w:rsidRPr="000F7B8C" w:rsidRDefault="00EF61E3" w:rsidP="004D185D">
      <w:pPr>
        <w:rPr>
          <w:rFonts w:ascii="Times New Roman" w:hAnsi="Times New Roman" w:cs="Times New Roman"/>
          <w:sz w:val="20"/>
          <w:szCs w:val="20"/>
        </w:rPr>
      </w:pPr>
      <w:r w:rsidRPr="000F7B8C">
        <w:rPr>
          <w:rFonts w:ascii="Times New Roman" w:hAnsi="Times New Roman" w:cs="Times New Roman"/>
          <w:b/>
          <w:bCs/>
          <w:sz w:val="20"/>
          <w:szCs w:val="20"/>
        </w:rPr>
        <w:t>Not 1</w:t>
      </w:r>
      <w:r w:rsidRPr="000F7B8C">
        <w:rPr>
          <w:rFonts w:ascii="Times New Roman" w:hAnsi="Times New Roman" w:cs="Times New Roman"/>
          <w:sz w:val="20"/>
          <w:szCs w:val="20"/>
        </w:rPr>
        <w:t xml:space="preserve">: </w:t>
      </w:r>
    </w:p>
    <w:p w14:paraId="056D7EFE" w14:textId="32181FC7" w:rsidR="000A6ABB" w:rsidRPr="000F7B8C" w:rsidRDefault="000A6ABB" w:rsidP="004D185D">
      <w:pPr>
        <w:rPr>
          <w:rFonts w:ascii="Times New Roman" w:hAnsi="Times New Roman" w:cs="Times New Roman"/>
          <w:sz w:val="20"/>
          <w:szCs w:val="20"/>
        </w:rPr>
      </w:pPr>
      <w:r w:rsidRPr="000F7B8C">
        <w:rPr>
          <w:rFonts w:ascii="Times New Roman" w:hAnsi="Times New Roman" w:cs="Times New Roman"/>
          <w:sz w:val="20"/>
          <w:szCs w:val="20"/>
        </w:rPr>
        <w:t>Varav 2000 kr från Uppsala Studentkår</w:t>
      </w:r>
      <w:r w:rsidR="00045000" w:rsidRPr="000F7B8C">
        <w:rPr>
          <w:rFonts w:ascii="Times New Roman" w:hAnsi="Times New Roman" w:cs="Times New Roman"/>
          <w:sz w:val="20"/>
          <w:szCs w:val="20"/>
        </w:rPr>
        <w:t xml:space="preserve"> och </w:t>
      </w:r>
      <w:r w:rsidR="00BB7901" w:rsidRPr="000F7B8C">
        <w:rPr>
          <w:rFonts w:ascii="Times New Roman" w:hAnsi="Times New Roman" w:cs="Times New Roman"/>
          <w:sz w:val="20"/>
          <w:szCs w:val="20"/>
        </w:rPr>
        <w:t>15 000 kr från kulturgeografiska institutionen</w:t>
      </w:r>
      <w:r w:rsidR="002D1245" w:rsidRPr="000F7B8C">
        <w:rPr>
          <w:rFonts w:ascii="Times New Roman" w:hAnsi="Times New Roman" w:cs="Times New Roman"/>
          <w:sz w:val="20"/>
          <w:szCs w:val="20"/>
        </w:rPr>
        <w:t xml:space="preserve"> vid universitetet. </w:t>
      </w:r>
    </w:p>
    <w:p w14:paraId="025CAB1A" w14:textId="77777777" w:rsidR="00045000" w:rsidRPr="000F7B8C" w:rsidRDefault="00045000" w:rsidP="004D185D">
      <w:pPr>
        <w:rPr>
          <w:rFonts w:ascii="Times New Roman" w:hAnsi="Times New Roman" w:cs="Times New Roman"/>
          <w:sz w:val="20"/>
          <w:szCs w:val="20"/>
        </w:rPr>
      </w:pPr>
    </w:p>
    <w:p w14:paraId="3F643A72" w14:textId="10AF71F0" w:rsidR="00045000" w:rsidRPr="000F7B8C" w:rsidRDefault="00045000" w:rsidP="004D185D">
      <w:pPr>
        <w:rPr>
          <w:rFonts w:ascii="Times New Roman" w:hAnsi="Times New Roman" w:cs="Times New Roman"/>
          <w:sz w:val="20"/>
          <w:szCs w:val="20"/>
        </w:rPr>
      </w:pPr>
      <w:r w:rsidRPr="000F7B8C">
        <w:rPr>
          <w:rFonts w:ascii="Times New Roman" w:hAnsi="Times New Roman" w:cs="Times New Roman"/>
          <w:b/>
          <w:bCs/>
          <w:sz w:val="20"/>
          <w:szCs w:val="20"/>
        </w:rPr>
        <w:t>Not 2</w:t>
      </w:r>
      <w:r w:rsidRPr="000F7B8C">
        <w:rPr>
          <w:rFonts w:ascii="Times New Roman" w:hAnsi="Times New Roman" w:cs="Times New Roman"/>
          <w:sz w:val="20"/>
          <w:szCs w:val="20"/>
        </w:rPr>
        <w:t>:</w:t>
      </w:r>
    </w:p>
    <w:p w14:paraId="23AFECC5" w14:textId="1BC649D7" w:rsidR="00045000" w:rsidRPr="000F7B8C" w:rsidRDefault="00045000" w:rsidP="004D185D">
      <w:pPr>
        <w:rPr>
          <w:rFonts w:ascii="Times New Roman" w:hAnsi="Times New Roman" w:cs="Times New Roman"/>
          <w:sz w:val="20"/>
          <w:szCs w:val="20"/>
        </w:rPr>
      </w:pPr>
      <w:r w:rsidRPr="000F7B8C">
        <w:rPr>
          <w:rFonts w:ascii="Times New Roman" w:hAnsi="Times New Roman" w:cs="Times New Roman"/>
          <w:sz w:val="20"/>
          <w:szCs w:val="20"/>
        </w:rPr>
        <w:t xml:space="preserve">Genom biljettförsäljning. </w:t>
      </w:r>
    </w:p>
    <w:p w14:paraId="3CF0BD14" w14:textId="77777777" w:rsidR="004806FF" w:rsidRPr="000F7B8C" w:rsidRDefault="004806FF" w:rsidP="004D185D">
      <w:pPr>
        <w:rPr>
          <w:rFonts w:ascii="Times New Roman" w:hAnsi="Times New Roman" w:cs="Times New Roman"/>
          <w:sz w:val="20"/>
          <w:szCs w:val="20"/>
        </w:rPr>
      </w:pPr>
    </w:p>
    <w:p w14:paraId="6253CEF1" w14:textId="58A5C38B" w:rsidR="004806FF" w:rsidRPr="000F7B8C" w:rsidRDefault="004806FF" w:rsidP="004D185D">
      <w:pPr>
        <w:rPr>
          <w:rFonts w:ascii="Times New Roman" w:hAnsi="Times New Roman" w:cs="Times New Roman"/>
          <w:sz w:val="20"/>
          <w:szCs w:val="20"/>
        </w:rPr>
      </w:pPr>
      <w:r w:rsidRPr="000F7B8C">
        <w:rPr>
          <w:rFonts w:ascii="Times New Roman" w:hAnsi="Times New Roman" w:cs="Times New Roman"/>
          <w:b/>
          <w:bCs/>
          <w:sz w:val="20"/>
          <w:szCs w:val="20"/>
        </w:rPr>
        <w:t>Not 3</w:t>
      </w:r>
      <w:r w:rsidRPr="000F7B8C">
        <w:rPr>
          <w:rFonts w:ascii="Times New Roman" w:hAnsi="Times New Roman" w:cs="Times New Roman"/>
          <w:sz w:val="20"/>
          <w:szCs w:val="20"/>
        </w:rPr>
        <w:t>:</w:t>
      </w:r>
    </w:p>
    <w:p w14:paraId="71FB9B3C" w14:textId="0F89CF98" w:rsidR="004806FF" w:rsidRPr="000F7B8C" w:rsidRDefault="004806FF" w:rsidP="004D185D">
      <w:pPr>
        <w:rPr>
          <w:rFonts w:ascii="Times New Roman" w:hAnsi="Times New Roman" w:cs="Times New Roman"/>
          <w:sz w:val="20"/>
          <w:szCs w:val="20"/>
        </w:rPr>
      </w:pPr>
      <w:r w:rsidRPr="000F7B8C">
        <w:rPr>
          <w:rFonts w:ascii="Times New Roman" w:hAnsi="Times New Roman" w:cs="Times New Roman"/>
          <w:sz w:val="20"/>
          <w:szCs w:val="20"/>
        </w:rPr>
        <w:t xml:space="preserve">12 000 kr ges av vår huvudsponsor Akademikerförbundet SSR. Resterande summa föreslås ex. </w:t>
      </w:r>
      <w:r w:rsidR="002D1245" w:rsidRPr="000F7B8C">
        <w:rPr>
          <w:rFonts w:ascii="Times New Roman" w:hAnsi="Times New Roman" w:cs="Times New Roman"/>
          <w:sz w:val="20"/>
          <w:szCs w:val="20"/>
        </w:rPr>
        <w:t>N</w:t>
      </w:r>
      <w:r w:rsidRPr="000F7B8C">
        <w:rPr>
          <w:rFonts w:ascii="Times New Roman" w:hAnsi="Times New Roman" w:cs="Times New Roman"/>
          <w:sz w:val="20"/>
          <w:szCs w:val="20"/>
        </w:rPr>
        <w:t xml:space="preserve">äringslivsutskottet förvärva genom samarbete med andra aktörer. </w:t>
      </w:r>
    </w:p>
    <w:p w14:paraId="15DE3C1C" w14:textId="77777777" w:rsidR="00045000" w:rsidRPr="000F7B8C" w:rsidRDefault="00045000" w:rsidP="004D185D">
      <w:pPr>
        <w:rPr>
          <w:rFonts w:ascii="Times New Roman" w:hAnsi="Times New Roman" w:cs="Times New Roman"/>
          <w:sz w:val="20"/>
          <w:szCs w:val="20"/>
        </w:rPr>
      </w:pPr>
    </w:p>
    <w:p w14:paraId="1EB4830A" w14:textId="77777777" w:rsidR="00BC5D69" w:rsidRPr="000F7B8C" w:rsidRDefault="00045000" w:rsidP="00BC5D69">
      <w:pPr>
        <w:rPr>
          <w:rFonts w:ascii="Times New Roman" w:hAnsi="Times New Roman" w:cs="Times New Roman"/>
          <w:sz w:val="20"/>
          <w:szCs w:val="20"/>
        </w:rPr>
      </w:pPr>
      <w:r w:rsidRPr="000F7B8C">
        <w:rPr>
          <w:rFonts w:ascii="Times New Roman" w:hAnsi="Times New Roman" w:cs="Times New Roman"/>
          <w:b/>
          <w:bCs/>
          <w:sz w:val="20"/>
          <w:szCs w:val="20"/>
        </w:rPr>
        <w:t>Not 4</w:t>
      </w:r>
      <w:r w:rsidRPr="000F7B8C">
        <w:rPr>
          <w:rFonts w:ascii="Times New Roman" w:hAnsi="Times New Roman" w:cs="Times New Roman"/>
          <w:sz w:val="20"/>
          <w:szCs w:val="20"/>
        </w:rPr>
        <w:t xml:space="preserve">: Kostnader för de utskott som inte tillämpar biljettförsäljning (Aktivitetsutskottet samt invigningarna) ska täckas av bidrag samt sponsring. Idrottsutskottet tilldelas en del av denna summa men förväntas täcka övriga kostnader </w:t>
      </w:r>
      <w:r w:rsidR="002D1245" w:rsidRPr="000F7B8C">
        <w:rPr>
          <w:rFonts w:ascii="Times New Roman" w:hAnsi="Times New Roman" w:cs="Times New Roman"/>
          <w:sz w:val="20"/>
          <w:szCs w:val="20"/>
        </w:rPr>
        <w:t>med</w:t>
      </w:r>
      <w:r w:rsidRPr="000F7B8C">
        <w:rPr>
          <w:rFonts w:ascii="Times New Roman" w:hAnsi="Times New Roman" w:cs="Times New Roman"/>
          <w:sz w:val="20"/>
          <w:szCs w:val="20"/>
        </w:rPr>
        <w:t xml:space="preserve"> biljettförsäljning. </w:t>
      </w:r>
      <w:r w:rsidR="00BC5D69" w:rsidRPr="000F7B8C">
        <w:rPr>
          <w:rFonts w:ascii="Times New Roman" w:hAnsi="Times New Roman" w:cs="Times New Roman"/>
          <w:sz w:val="20"/>
          <w:szCs w:val="20"/>
        </w:rPr>
        <w:t xml:space="preserve">Summan är baserad på omfattning av evenemang samt priser för föregående verksamhetsår. Utskotten är fria att korrigera denna utifrån intresse och engagemang, med premiss att kostnader motsvaras av intäkter från biljettförsäljning och sponsring. </w:t>
      </w:r>
    </w:p>
    <w:p w14:paraId="0CD836D7" w14:textId="77777777" w:rsidR="00EF61E3" w:rsidRPr="000F7B8C" w:rsidRDefault="00EF61E3" w:rsidP="004D185D">
      <w:pPr>
        <w:rPr>
          <w:rFonts w:ascii="Times New Roman" w:hAnsi="Times New Roman" w:cs="Times New Roman"/>
          <w:sz w:val="20"/>
          <w:szCs w:val="20"/>
        </w:rPr>
      </w:pPr>
    </w:p>
    <w:p w14:paraId="0CA604AB" w14:textId="2317AD0A" w:rsidR="00045000" w:rsidRPr="000F7B8C" w:rsidRDefault="00045000" w:rsidP="004D185D">
      <w:pPr>
        <w:rPr>
          <w:rFonts w:ascii="Times New Roman" w:hAnsi="Times New Roman" w:cs="Times New Roman"/>
          <w:sz w:val="20"/>
          <w:szCs w:val="20"/>
        </w:rPr>
      </w:pPr>
      <w:r w:rsidRPr="000F7B8C">
        <w:rPr>
          <w:rFonts w:ascii="Times New Roman" w:hAnsi="Times New Roman" w:cs="Times New Roman"/>
          <w:b/>
          <w:bCs/>
          <w:sz w:val="20"/>
          <w:szCs w:val="20"/>
        </w:rPr>
        <w:t>Not 5</w:t>
      </w:r>
      <w:r w:rsidRPr="000F7B8C">
        <w:rPr>
          <w:rFonts w:ascii="Times New Roman" w:hAnsi="Times New Roman" w:cs="Times New Roman"/>
          <w:sz w:val="20"/>
          <w:szCs w:val="20"/>
        </w:rPr>
        <w:t xml:space="preserve">: För att möjliggöra prissänkning på invigningspasset föreslås 5 500 kr av bidragen </w:t>
      </w:r>
      <w:r w:rsidR="00BC5D69" w:rsidRPr="000F7B8C">
        <w:rPr>
          <w:rFonts w:ascii="Times New Roman" w:hAnsi="Times New Roman" w:cs="Times New Roman"/>
          <w:sz w:val="20"/>
          <w:szCs w:val="20"/>
        </w:rPr>
        <w:t>och</w:t>
      </w:r>
      <w:r w:rsidRPr="000F7B8C">
        <w:rPr>
          <w:rFonts w:ascii="Times New Roman" w:hAnsi="Times New Roman" w:cs="Times New Roman"/>
          <w:sz w:val="20"/>
          <w:szCs w:val="20"/>
        </w:rPr>
        <w:t xml:space="preserve"> sponsringen gå till finansieringen av invigning HT23.</w:t>
      </w:r>
    </w:p>
    <w:p w14:paraId="51368BD8" w14:textId="77777777" w:rsidR="00045000" w:rsidRPr="000F7B8C" w:rsidRDefault="00045000" w:rsidP="004D185D">
      <w:pPr>
        <w:rPr>
          <w:rFonts w:ascii="Times New Roman" w:hAnsi="Times New Roman" w:cs="Times New Roman"/>
          <w:sz w:val="20"/>
          <w:szCs w:val="20"/>
        </w:rPr>
      </w:pPr>
    </w:p>
    <w:p w14:paraId="6F19F9ED" w14:textId="6870BB3F" w:rsidR="00045000" w:rsidRPr="000F7B8C" w:rsidRDefault="00045000" w:rsidP="004D185D">
      <w:pPr>
        <w:rPr>
          <w:rFonts w:ascii="Times New Roman" w:hAnsi="Times New Roman" w:cs="Times New Roman"/>
          <w:sz w:val="20"/>
          <w:szCs w:val="20"/>
        </w:rPr>
      </w:pPr>
      <w:r w:rsidRPr="000F7B8C">
        <w:rPr>
          <w:rFonts w:ascii="Times New Roman" w:hAnsi="Times New Roman" w:cs="Times New Roman"/>
          <w:b/>
          <w:bCs/>
          <w:sz w:val="20"/>
          <w:szCs w:val="20"/>
        </w:rPr>
        <w:t>Not 6</w:t>
      </w:r>
      <w:r w:rsidRPr="000F7B8C">
        <w:rPr>
          <w:rFonts w:ascii="Times New Roman" w:hAnsi="Times New Roman" w:cs="Times New Roman"/>
          <w:sz w:val="20"/>
          <w:szCs w:val="20"/>
        </w:rPr>
        <w:t xml:space="preserve">: För att möjliggöra prissänkning på invigningspasset föreslås 5 700 kr av bidragen </w:t>
      </w:r>
      <w:r w:rsidR="00BC5D69" w:rsidRPr="000F7B8C">
        <w:rPr>
          <w:rFonts w:ascii="Times New Roman" w:hAnsi="Times New Roman" w:cs="Times New Roman"/>
          <w:sz w:val="20"/>
          <w:szCs w:val="20"/>
        </w:rPr>
        <w:t>och</w:t>
      </w:r>
      <w:r w:rsidRPr="000F7B8C">
        <w:rPr>
          <w:rFonts w:ascii="Times New Roman" w:hAnsi="Times New Roman" w:cs="Times New Roman"/>
          <w:sz w:val="20"/>
          <w:szCs w:val="20"/>
        </w:rPr>
        <w:t xml:space="preserve"> sponsringen gå till finansieringen av invigning VT24. </w:t>
      </w:r>
    </w:p>
    <w:p w14:paraId="47EF7086" w14:textId="28C47FC4" w:rsidR="0007342D" w:rsidRPr="000F7B8C" w:rsidRDefault="0007342D" w:rsidP="004D185D">
      <w:pPr>
        <w:rPr>
          <w:rFonts w:ascii="Times New Roman" w:hAnsi="Times New Roman" w:cs="Times New Roman"/>
          <w:sz w:val="20"/>
          <w:szCs w:val="20"/>
        </w:rPr>
      </w:pPr>
    </w:p>
    <w:sectPr w:rsidR="0007342D" w:rsidRPr="000F7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5D"/>
    <w:rsid w:val="00045000"/>
    <w:rsid w:val="0007342D"/>
    <w:rsid w:val="000A6ABB"/>
    <w:rsid w:val="000F7B8C"/>
    <w:rsid w:val="00152E49"/>
    <w:rsid w:val="00167871"/>
    <w:rsid w:val="00197115"/>
    <w:rsid w:val="001E216B"/>
    <w:rsid w:val="00255347"/>
    <w:rsid w:val="002D1245"/>
    <w:rsid w:val="002D3892"/>
    <w:rsid w:val="00456C97"/>
    <w:rsid w:val="004806FF"/>
    <w:rsid w:val="004C37F4"/>
    <w:rsid w:val="004D185D"/>
    <w:rsid w:val="004F44F9"/>
    <w:rsid w:val="0071093A"/>
    <w:rsid w:val="007E7A9C"/>
    <w:rsid w:val="008C6ACC"/>
    <w:rsid w:val="009F230E"/>
    <w:rsid w:val="00BB7901"/>
    <w:rsid w:val="00BC1E36"/>
    <w:rsid w:val="00BC5D69"/>
    <w:rsid w:val="00C42092"/>
    <w:rsid w:val="00CF30E0"/>
    <w:rsid w:val="00CF7027"/>
    <w:rsid w:val="00D433E8"/>
    <w:rsid w:val="00D72B7B"/>
    <w:rsid w:val="00EE0198"/>
    <w:rsid w:val="00EF297D"/>
    <w:rsid w:val="00EF61E3"/>
    <w:rsid w:val="00F12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BD5D"/>
  <w15:chartTrackingRefBased/>
  <w15:docId w15:val="{C47DDB25-5A42-3043-A56D-BABB695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3F99-6413-8A4C-A91D-8223BA0E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324</Words>
  <Characters>1722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Vettersten</dc:creator>
  <cp:keywords/>
  <dc:description/>
  <cp:lastModifiedBy>Linn Vettersten</cp:lastModifiedBy>
  <cp:revision>10</cp:revision>
  <dcterms:created xsi:type="dcterms:W3CDTF">2023-05-02T08:00:00Z</dcterms:created>
  <dcterms:modified xsi:type="dcterms:W3CDTF">2023-05-06T09:09:00Z</dcterms:modified>
</cp:coreProperties>
</file>